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73f167b6a4c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Nordfjordeid,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MOTOR AS</w:t>
      </w:r>
    </w:p>
    <w:sectPr>
      <w:headerReference xmlns:r="http://schemas.openxmlformats.org/officeDocument/2006/relationships" w:type="default" r:id="R2a3554eac5074db6"/>
      <w:footerReference xmlns:r="http://schemas.openxmlformats.org/officeDocument/2006/relationships" w:type="default" r:id="R80e9cc27d9c1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554eac5074db6" /><Relationship Type="http://schemas.openxmlformats.org/officeDocument/2006/relationships/footer" Target="/word/footer1.xml" Id="R80e9cc27d9c14657" /></Relationships>
</file>