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15ca462fd41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a3f82db1a84aac"/>
      <w:footerReference xmlns:r="http://schemas.openxmlformats.org/officeDocument/2006/relationships" w:type="default" r:id="Racc421ac7753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WOIT AS   ·   Org.nr 923 300 511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3f82db1a84aac" /><Relationship Type="http://schemas.openxmlformats.org/officeDocument/2006/relationships/footer" Target="/word/footer1.xml" Id="Racc421ac7753402c" /></Relationships>
</file>