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88ff7c850c44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SOFICA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2e36df0e5d0f47c7"/>
      <w:footerReference xmlns:r="http://schemas.openxmlformats.org/officeDocument/2006/relationships" w:type="default" r:id="Rd78be5c0b8a54c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36df0e5d0f47c7" /><Relationship Type="http://schemas.openxmlformats.org/officeDocument/2006/relationships/footer" Target="/word/footer1.xml" Id="Rd78be5c0b8a54c43" /></Relationships>
</file>