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f1ef81b3ef486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Lunde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AVANTI RÅDGIVNING AS.</w:t>
      </w:r>
    </w:p>
    <w:sectPr>
      <w:headerReference xmlns:r="http://schemas.openxmlformats.org/officeDocument/2006/relationships" w:type="default" r:id="R7bbe312489c74822"/>
      <w:footerReference xmlns:r="http://schemas.openxmlformats.org/officeDocument/2006/relationships" w:type="default" r:id="R6c932346841f467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AVANTI RÅDGIVNING AS   ·   Org.nr 923 173 099   ·   Brugata 4   ·   3825 LUNDE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AVANTI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be312489c74822" /><Relationship Type="http://schemas.openxmlformats.org/officeDocument/2006/relationships/footer" Target="/word/footer1.xml" Id="R6c932346841f4678" /></Relationships>
</file>