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d672a6a1ab74b4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Bergen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LANDS INVEST AS.</w:t>
      </w:r>
    </w:p>
    <w:sectPr>
      <w:headerReference xmlns:r="http://schemas.openxmlformats.org/officeDocument/2006/relationships" w:type="default" r:id="R90e0701a16b84282"/>
      <w:footerReference xmlns:r="http://schemas.openxmlformats.org/officeDocument/2006/relationships" w:type="default" r:id="Rc407c6ac9b8f411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LANDS INVEST AS   ·   Org.nr 923 128 158   ·   Landåssvingen 12   ·   5096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LANDS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0e0701a16b84282" /><Relationship Type="http://schemas.openxmlformats.org/officeDocument/2006/relationships/footer" Target="/word/footer1.xml" Id="Rc407c6ac9b8f4112" /></Relationships>
</file>