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48c3dcc76f4f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Haslum,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ALHA HOLDING AS</w:t>
      </w:r>
    </w:p>
    <w:sectPr>
      <w:headerReference xmlns:r="http://schemas.openxmlformats.org/officeDocument/2006/relationships" w:type="default" r:id="R9c1429e7301d447d"/>
      <w:footerReference xmlns:r="http://schemas.openxmlformats.org/officeDocument/2006/relationships" w:type="default" r:id="R4403a76a20c0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1429e7301d447d" /><Relationship Type="http://schemas.openxmlformats.org/officeDocument/2006/relationships/footer" Target="/word/footer1.xml" Id="R4403a76a20c04ce4" /></Relationships>
</file>