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a5285594648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SNOWIS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Ulefoss,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SNOWIS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a3475dbe124c7d"/>
      <w:footerReference xmlns:r="http://schemas.openxmlformats.org/officeDocument/2006/relationships" w:type="default" r:id="R101a810f37344a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SNOWIS INVEST AS   ·   Org.nr 922 559 686   ·   Smedkåsa 12   ·   3830 ULEFOSS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a3475dbe124c7d" /><Relationship Type="http://schemas.openxmlformats.org/officeDocument/2006/relationships/footer" Target="/word/footer1.xml" Id="R101a810f37344afd" /></Relationships>
</file>