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e9556c78cb46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TROLLHASSEL AS</w:t>
      </w:r>
    </w:p>
    <w:sectPr>
      <w:headerReference xmlns:r="http://schemas.openxmlformats.org/officeDocument/2006/relationships" w:type="default" r:id="Rf0e2efb8270f4ed4"/>
      <w:footerReference xmlns:r="http://schemas.openxmlformats.org/officeDocument/2006/relationships" w:type="default" r:id="Ra67d272549144b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TROLLHASSEL AS   ·   Org.nr 922 184 410   ·   c/o Elin Braut, Orstadvegen 4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TROLLHASSEL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e2efb8270f4ed4" /><Relationship Type="http://schemas.openxmlformats.org/officeDocument/2006/relationships/footer" Target="/word/footer1.xml" Id="Ra67d272549144b54" /></Relationships>
</file>