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5e0e6260ea45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GRENSELØS INVEST AS</w:t>
      </w:r>
    </w:p>
    <w:sectPr>
      <w:headerReference xmlns:r="http://schemas.openxmlformats.org/officeDocument/2006/relationships" w:type="default" r:id="Rf0e1ab79f37e4b41"/>
      <w:footerReference xmlns:r="http://schemas.openxmlformats.org/officeDocument/2006/relationships" w:type="default" r:id="Rcbbe8d5613504e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GRENSELØS INVEST AS   ·   Org.nr 922 025 894   ·   c/o Merete Borg Larsen, Frederik Stangs gate 41A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GRENSELØS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1ab79f37e4b41" /><Relationship Type="http://schemas.openxmlformats.org/officeDocument/2006/relationships/footer" Target="/word/footer1.xml" Id="Rcbbe8d5613504e75" /></Relationships>
</file>