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4c15ae4b047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DUBE AS, org.nr 921 990 863,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AS</w:t>
      </w:r>
    </w:p>
    <w:sectPr>
      <w:headerReference xmlns:r="http://schemas.openxmlformats.org/officeDocument/2006/relationships" w:type="default" r:id="Rf46ae9ffd3fb4813"/>
      <w:footerReference xmlns:r="http://schemas.openxmlformats.org/officeDocument/2006/relationships" w:type="default" r:id="R4cf90f4eeee642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AS   ·   Org.nr 921 990 863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ae9ffd3fb4813" /><Relationship Type="http://schemas.openxmlformats.org/officeDocument/2006/relationships/footer" Target="/word/footer1.xml" Id="R4cf90f4eeee64267" /></Relationships>
</file>