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884dd885d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ELWE INVEST AS, org.nr 921 967 993,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eb89f8177daa4502"/>
      <w:footerReference xmlns:r="http://schemas.openxmlformats.org/officeDocument/2006/relationships" w:type="default" r:id="Rae2060253f35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9f8177daa4502" /><Relationship Type="http://schemas.openxmlformats.org/officeDocument/2006/relationships/footer" Target="/word/footer1.xml" Id="Rae2060253f354c07" /></Relationships>
</file>