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d07f05d42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KKA AS</w:t>
      </w:r>
    </w:p>
    <w:sectPr>
      <w:headerReference xmlns:r="http://schemas.openxmlformats.org/officeDocument/2006/relationships" w:type="default" r:id="R1fbcfac24e8e41b2"/>
      <w:footerReference xmlns:r="http://schemas.openxmlformats.org/officeDocument/2006/relationships" w:type="default" r:id="R5cbc5f6b39f6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cfac24e8e41b2" /><Relationship Type="http://schemas.openxmlformats.org/officeDocument/2006/relationships/footer" Target="/word/footer1.xml" Id="R5cbc5f6b39f64e3b" /></Relationships>
</file>