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b0278a4c54e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LANGSETH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GRUPPEN AS</w:t>
      </w:r>
    </w:p>
    <w:sectPr>
      <w:headerReference xmlns:r="http://schemas.openxmlformats.org/officeDocument/2006/relationships" w:type="default" r:id="Re23066b18bf54671"/>
      <w:footerReference xmlns:r="http://schemas.openxmlformats.org/officeDocument/2006/relationships" w:type="default" r:id="Rd14323906b5c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GRUPPEN AS   ·   Org.nr 921 881 053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066b18bf54671" /><Relationship Type="http://schemas.openxmlformats.org/officeDocument/2006/relationships/footer" Target="/word/footer1.xml" Id="Rd14323906b5c41e5" /></Relationships>
</file>