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d29cbf03e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F&amp;A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F&amp;A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3fdae6d8d46c1"/>
      <w:footerReference xmlns:r="http://schemas.openxmlformats.org/officeDocument/2006/relationships" w:type="default" r:id="R64e50fbda76c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F&amp;A HOLDING AS   ·   Org.nr 921 862 873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F&amp;A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3fdae6d8d46c1" /><Relationship Type="http://schemas.openxmlformats.org/officeDocument/2006/relationships/footer" Target="/word/footer1.xml" Id="R64e50fbda76c48a8" /></Relationships>
</file>