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50668ce324c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4SIGHT AS</w:t>
      </w:r>
    </w:p>
    <w:sectPr>
      <w:headerReference xmlns:r="http://schemas.openxmlformats.org/officeDocument/2006/relationships" w:type="default" r:id="Re576a089109241f9"/>
      <w:footerReference xmlns:r="http://schemas.openxmlformats.org/officeDocument/2006/relationships" w:type="default" r:id="R9b37b25a906e48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4SIGHT AS   ·   Org.nr 921 862 229   ·   Bryggen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6a089109241f9" /><Relationship Type="http://schemas.openxmlformats.org/officeDocument/2006/relationships/footer" Target="/word/footer1.xml" Id="R9b37b25a906e48ad" /></Relationships>
</file>