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d566bff5484c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TRULS HERMAN HOLM AS, org.nr 921 858 833,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e8ae1cc9e2904557"/>
      <w:footerReference xmlns:r="http://schemas.openxmlformats.org/officeDocument/2006/relationships" w:type="default" r:id="Racdd9bde032449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e1cc9e2904557" /><Relationship Type="http://schemas.openxmlformats.org/officeDocument/2006/relationships/footer" Target="/word/footer1.xml" Id="Racdd9bde03244979" /></Relationships>
</file>