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b05061826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REIERSRUD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REIERSRUD INVEST AS</w:t>
      </w:r>
    </w:p>
    <w:sectPr>
      <w:headerReference xmlns:r="http://schemas.openxmlformats.org/officeDocument/2006/relationships" w:type="default" r:id="Re8cc4a871f584f7b"/>
      <w:footerReference xmlns:r="http://schemas.openxmlformats.org/officeDocument/2006/relationships" w:type="default" r:id="Rb78fd875a014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c4a871f584f7b" /><Relationship Type="http://schemas.openxmlformats.org/officeDocument/2006/relationships/footer" Target="/word/footer1.xml" Id="Rb78fd875a0144c39" /></Relationships>
</file>