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580e74d1049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BILLINGS AS</w:t>
      </w:r>
    </w:p>
    <w:sectPr>
      <w:headerReference xmlns:r="http://schemas.openxmlformats.org/officeDocument/2006/relationships" w:type="default" r:id="R4a19283eb58a4cdf"/>
      <w:footerReference xmlns:r="http://schemas.openxmlformats.org/officeDocument/2006/relationships" w:type="default" r:id="Rea2135b45c30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BILLINGS AS   ·   Org.nr 921 687 311   ·   Høyenhallveien 31B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9283eb58a4cdf" /><Relationship Type="http://schemas.openxmlformats.org/officeDocument/2006/relationships/footer" Target="/word/footer1.xml" Id="Rea2135b45c304077" /></Relationships>
</file>