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698c7c37c549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BILLINGS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BILLINGS AS</w:t>
      </w:r>
    </w:p>
    <w:sectPr>
      <w:headerReference xmlns:r="http://schemas.openxmlformats.org/officeDocument/2006/relationships" w:type="default" r:id="Rcf2c52520b884e91"/>
      <w:footerReference xmlns:r="http://schemas.openxmlformats.org/officeDocument/2006/relationships" w:type="default" r:id="R3fc7f65b65e7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BILLINGS AS   ·   Org.nr 921 687 311   ·   Høyenhallveien 31B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BILLINGS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c52520b884e91" /><Relationship Type="http://schemas.openxmlformats.org/officeDocument/2006/relationships/footer" Target="/word/footer1.xml" Id="R3fc7f65b65e7483f" /></Relationships>
</file>