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83c0b9f83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2ca5b98824b24"/>
      <w:footerReference xmlns:r="http://schemas.openxmlformats.org/officeDocument/2006/relationships" w:type="default" r:id="R501bf88d6c18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EIENDOM HOLDING AS   ·   Org.nr 921 669 941   ·   Gamlestølen 3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2ca5b98824b24" /><Relationship Type="http://schemas.openxmlformats.org/officeDocument/2006/relationships/footer" Target="/word/footer1.xml" Id="R501bf88d6c184ad8" /></Relationships>
</file>