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1ff13d800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HELBRA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HELBRA AS</w:t>
      </w:r>
    </w:p>
    <w:sectPr>
      <w:headerReference xmlns:r="http://schemas.openxmlformats.org/officeDocument/2006/relationships" w:type="default" r:id="R2dde0982ad5b4bac"/>
      <w:footerReference xmlns:r="http://schemas.openxmlformats.org/officeDocument/2006/relationships" w:type="default" r:id="R12c6ac68dd38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e0982ad5b4bac" /><Relationship Type="http://schemas.openxmlformats.org/officeDocument/2006/relationships/footer" Target="/word/footer1.xml" Id="R12c6ac68dd3849ac" /></Relationships>
</file>