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facf26d3d043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SKYKULA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Vikeså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Vikeså,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SKYKULA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58bc7a39c64b4a"/>
      <w:footerReference xmlns:r="http://schemas.openxmlformats.org/officeDocument/2006/relationships" w:type="default" r:id="R69f6fb1a515c42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SKYKULA AS   ·   Org.nr 921 597 282   ·   Nesjane 7   ·   4389 VIKESÅ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SKYKULA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58bc7a39c64b4a" /><Relationship Type="http://schemas.openxmlformats.org/officeDocument/2006/relationships/footer" Target="/word/footer1.xml" Id="R69f6fb1a515c4299" /></Relationships>
</file>