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b41b6b10b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HAVILA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60db93d115aa48e0"/>
      <w:footerReference xmlns:r="http://schemas.openxmlformats.org/officeDocument/2006/relationships" w:type="default" r:id="R4d4f29fb1fde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b93d115aa48e0" /><Relationship Type="http://schemas.openxmlformats.org/officeDocument/2006/relationships/footer" Target="/word/footer1.xml" Id="R4d4f29fb1fde45b7" /></Relationships>
</file>