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de4a40edf43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LIGAARD HOLDING AS.</w:t>
      </w:r>
    </w:p>
    <w:sectPr>
      <w:headerReference xmlns:r="http://schemas.openxmlformats.org/officeDocument/2006/relationships" w:type="default" r:id="Rb1ea932014ae4dfc"/>
      <w:footerReference xmlns:r="http://schemas.openxmlformats.org/officeDocument/2006/relationships" w:type="default" r:id="R97264804c5a3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ea932014ae4dfc" /><Relationship Type="http://schemas.openxmlformats.org/officeDocument/2006/relationships/footer" Target="/word/footer1.xml" Id="R97264804c5a340c0" /></Relationships>
</file>