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ba2cd263248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FAVENTE EIENDOM AS, org.nr 921 284 055,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2cdaaa69d1344cdf"/>
      <w:footerReference xmlns:r="http://schemas.openxmlformats.org/officeDocument/2006/relationships" w:type="default" r:id="R689ccd35660a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aaa69d1344cdf" /><Relationship Type="http://schemas.openxmlformats.org/officeDocument/2006/relationships/footer" Target="/word/footer1.xml" Id="R689ccd35660a4bc3" /></Relationships>
</file>