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b4f2666ed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REVISJON AS</w:t>
      </w:r>
    </w:p>
    <w:sectPr>
      <w:headerReference xmlns:r="http://schemas.openxmlformats.org/officeDocument/2006/relationships" w:type="default" r:id="R760c79929be844f9"/>
      <w:footerReference xmlns:r="http://schemas.openxmlformats.org/officeDocument/2006/relationships" w:type="default" r:id="R9e0ef91fb85d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REVISJON AS   ·   Org.nr 921 197 233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c79929be844f9" /><Relationship Type="http://schemas.openxmlformats.org/officeDocument/2006/relationships/footer" Target="/word/footer1.xml" Id="R9e0ef91fb85d433b" /></Relationships>
</file>