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a5d553282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SOLLERUD HOLDING AS.</w:t>
      </w:r>
    </w:p>
    <w:sectPr>
      <w:headerReference xmlns:r="http://schemas.openxmlformats.org/officeDocument/2006/relationships" w:type="default" r:id="R3df273f739f6436e"/>
      <w:footerReference xmlns:r="http://schemas.openxmlformats.org/officeDocument/2006/relationships" w:type="default" r:id="Rc83633b85fff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273f739f6436e" /><Relationship Type="http://schemas.openxmlformats.org/officeDocument/2006/relationships/footer" Target="/word/footer1.xml" Id="Rc83633b85fff4dee" /></Relationships>
</file>