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80a8a237f945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LINDESNES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LINDESNES KOMMUNE</w:t>
      </w:r>
    </w:p>
    <w:sectPr>
      <w:headerReference xmlns:r="http://schemas.openxmlformats.org/officeDocument/2006/relationships" w:type="default" r:id="Re089936a67d641b6"/>
      <w:footerReference xmlns:r="http://schemas.openxmlformats.org/officeDocument/2006/relationships" w:type="default" r:id="R2f3e6f8481f744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LINDESNES KOMMUNE   ·   Org.nr 921 060 440   ·   Ytre Sandgate 25A   ·   4514 MANDAL   ·   Tlf. 38 25 70 00   ·   post@lindesnes.kommune.no   ·   www.lindesnes.kommune.no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LINDESNES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89936a67d641b6" /><Relationship Type="http://schemas.openxmlformats.org/officeDocument/2006/relationships/footer" Target="/word/footer1.xml" Id="R2f3e6f8481f74492" /></Relationships>
</file>