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dadefc5e841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AS Adminco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AS Adminco,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Adminco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701b15b1d2004365"/>
      <w:footerReference xmlns:r="http://schemas.openxmlformats.org/officeDocument/2006/relationships" w:type="default" r:id="Rf59a562fd0cb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b15b1d2004365" /><Relationship Type="http://schemas.openxmlformats.org/officeDocument/2006/relationships/footer" Target="/word/footer1.xml" Id="Rf59a562fd0cb4cd2" /></Relationships>
</file>