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f40b41d3e4c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Adminco, org.nr 920 848 621,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4012f912baba44f3"/>
      <w:footerReference xmlns:r="http://schemas.openxmlformats.org/officeDocument/2006/relationships" w:type="default" r:id="R97d9ab593407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2f912baba44f3" /><Relationship Type="http://schemas.openxmlformats.org/officeDocument/2006/relationships/footer" Target="/word/footer1.xml" Id="R97d9ab59340743cd" /></Relationships>
</file>