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dbdb8ed2b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MARKI HOLDING AS.</w:t>
      </w:r>
    </w:p>
    <w:sectPr>
      <w:headerReference xmlns:r="http://schemas.openxmlformats.org/officeDocument/2006/relationships" w:type="default" r:id="R280dd88645a445cf"/>
      <w:footerReference xmlns:r="http://schemas.openxmlformats.org/officeDocument/2006/relationships" w:type="default" r:id="R075eb81cc356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dd88645a445cf" /><Relationship Type="http://schemas.openxmlformats.org/officeDocument/2006/relationships/footer" Target="/word/footer1.xml" Id="R075eb81cc35645fd" /></Relationships>
</file>