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c676e6450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DEMROEN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2a001c2f75a64ed8"/>
      <w:footerReference xmlns:r="http://schemas.openxmlformats.org/officeDocument/2006/relationships" w:type="default" r:id="Ra2c84cc627ce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1c2f75a64ed8" /><Relationship Type="http://schemas.openxmlformats.org/officeDocument/2006/relationships/footer" Target="/word/footer1.xml" Id="Ra2c84cc627ce45ce" /></Relationships>
</file>