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62ea3e91e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KRAGERØ PATRIOTENE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KRAGERØ PATRIOTENE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37f20da814029"/>
      <w:footerReference xmlns:r="http://schemas.openxmlformats.org/officeDocument/2006/relationships" w:type="default" r:id="R4f4f91188a18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PATRIOTENE AS   ·   Org.nr 920 415 210   ·   Dalaneveien 20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PATRIOTENE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37f20da814029" /><Relationship Type="http://schemas.openxmlformats.org/officeDocument/2006/relationships/footer" Target="/word/footer1.xml" Id="R4f4f91188a1846dd" /></Relationships>
</file>