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a2bc2550f74e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SERVETECH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SERVETECH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b1d1832e8e43de"/>
      <w:footerReference xmlns:r="http://schemas.openxmlformats.org/officeDocument/2006/relationships" w:type="default" r:id="Rb099c7ddf3214e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SERVETECH AS   ·   Org.nr 920 354 971   ·   Herman Wildenveys gate 70   ·   3022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SERVETECH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b1d1832e8e43de" /><Relationship Type="http://schemas.openxmlformats.org/officeDocument/2006/relationships/footer" Target="/word/footer1.xml" Id="Rb099c7ddf3214e62" /></Relationships>
</file>