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9267c2af5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REV1 AS, org.nr 920 209 459,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4d8f5465e0c84fd6"/>
      <w:footerReference xmlns:r="http://schemas.openxmlformats.org/officeDocument/2006/relationships" w:type="default" r:id="R74bb5437ec53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f5465e0c84fd6" /><Relationship Type="http://schemas.openxmlformats.org/officeDocument/2006/relationships/footer" Target="/word/footer1.xml" Id="R74bb5437ec53468b" /></Relationships>
</file>