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bae2ce22a4f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HOGSTAD CONSULTING AS</w:t>
      </w:r>
    </w:p>
    <w:sectPr>
      <w:headerReference xmlns:r="http://schemas.openxmlformats.org/officeDocument/2006/relationships" w:type="default" r:id="R2c81883c3ebf4459"/>
      <w:footerReference xmlns:r="http://schemas.openxmlformats.org/officeDocument/2006/relationships" w:type="default" r:id="Rf872b898f7d9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HOGSTAD CONSULTING AS   ·   Org.nr 919 904 488   ·   Svein Ellingsens vei 26A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1883c3ebf4459" /><Relationship Type="http://schemas.openxmlformats.org/officeDocument/2006/relationships/footer" Target="/word/footer1.xml" Id="Rf872b898f7d947a6" /></Relationships>
</file>