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c7c2c0085946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INDUSTRIFINANS EIENDOM AS</w:t>
      </w:r>
    </w:p>
    <w:sectPr>
      <w:headerReference xmlns:r="http://schemas.openxmlformats.org/officeDocument/2006/relationships" w:type="default" r:id="R821b2c48e950408e"/>
      <w:footerReference xmlns:r="http://schemas.openxmlformats.org/officeDocument/2006/relationships" w:type="default" r:id="R1b4befcb97fd45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EIENDOM AS   ·   Org.nr 919 838 531   ·   Oscars gate 30   ·   0352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1b2c48e950408e" /><Relationship Type="http://schemas.openxmlformats.org/officeDocument/2006/relationships/footer" Target="/word/footer1.xml" Id="R1b4befcb97fd456d" /></Relationships>
</file>