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d1a1b9780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SPABOGRUPPEN AS</w:t>
      </w:r>
    </w:p>
    <w:sectPr>
      <w:headerReference xmlns:r="http://schemas.openxmlformats.org/officeDocument/2006/relationships" w:type="default" r:id="R23f8619af21d44e7"/>
      <w:footerReference xmlns:r="http://schemas.openxmlformats.org/officeDocument/2006/relationships" w:type="default" r:id="R44e2e628b1d6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SPABOGRUPPEN AS   ·   Org.nr 919 819 200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SPABOGRUPPEN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8619af21d44e7" /><Relationship Type="http://schemas.openxmlformats.org/officeDocument/2006/relationships/footer" Target="/word/footer1.xml" Id="R44e2e628b1d64e87" /></Relationships>
</file>