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a443ce037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SPABOGRUPPEN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SPABOGRUPPEN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ac98ea3584e88"/>
      <w:footerReference xmlns:r="http://schemas.openxmlformats.org/officeDocument/2006/relationships" w:type="default" r:id="Rf795d4c5e7bc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ac98ea3584e88" /><Relationship Type="http://schemas.openxmlformats.org/officeDocument/2006/relationships/footer" Target="/word/footer1.xml" Id="Rf795d4c5e7bc47fc" /></Relationships>
</file>