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78efdaf3743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AMAR INVEST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INVEST I AS</w:t>
      </w:r>
    </w:p>
    <w:sectPr>
      <w:headerReference xmlns:r="http://schemas.openxmlformats.org/officeDocument/2006/relationships" w:type="default" r:id="Rb83ab8c08ebb43e0"/>
      <w:footerReference xmlns:r="http://schemas.openxmlformats.org/officeDocument/2006/relationships" w:type="default" r:id="Rcb1a255576e4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INVEST I AS   ·   Org.nr 919 804 645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ab8c08ebb43e0" /><Relationship Type="http://schemas.openxmlformats.org/officeDocument/2006/relationships/footer" Target="/word/footer1.xml" Id="Rcb1a255576e443c5" /></Relationships>
</file>