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a2a5ecb2b046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VARTDAL HOLDING AS</w:t>
      </w:r>
    </w:p>
    <w:sectPr>
      <w:headerReference xmlns:r="http://schemas.openxmlformats.org/officeDocument/2006/relationships" w:type="default" r:id="R48b8b343b8b948b5"/>
      <w:footerReference xmlns:r="http://schemas.openxmlformats.org/officeDocument/2006/relationships" w:type="default" r:id="Rabce949992ce49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HOLDING AS   ·   Org.nr 919 792 442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b8b343b8b948b5" /><Relationship Type="http://schemas.openxmlformats.org/officeDocument/2006/relationships/footer" Target="/word/footer1.xml" Id="Rabce949992ce49ee" /></Relationships>
</file>