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5bb52dfa364e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ECO INVESTMENT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 INVESTMENT AS</w:t>
      </w:r>
    </w:p>
    <w:sectPr>
      <w:headerReference xmlns:r="http://schemas.openxmlformats.org/officeDocument/2006/relationships" w:type="default" r:id="R8b48924c8dc04bec"/>
      <w:footerReference xmlns:r="http://schemas.openxmlformats.org/officeDocument/2006/relationships" w:type="default" r:id="Ref199c24399845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 INVESTMENT AS   ·   Org.nr 919 725 265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48924c8dc04bec" /><Relationship Type="http://schemas.openxmlformats.org/officeDocument/2006/relationships/footer" Target="/word/footer1.xml" Id="Ref199c243998459e" /></Relationships>
</file>