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6704aa46c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JFK INVEST AS</w:t>
      </w:r>
    </w:p>
    <w:sectPr>
      <w:headerReference xmlns:r="http://schemas.openxmlformats.org/officeDocument/2006/relationships" w:type="default" r:id="R03cba90924ec42a7"/>
      <w:footerReference xmlns:r="http://schemas.openxmlformats.org/officeDocument/2006/relationships" w:type="default" r:id="Rf889e1beee28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ba90924ec42a7" /><Relationship Type="http://schemas.openxmlformats.org/officeDocument/2006/relationships/footer" Target="/word/footer1.xml" Id="Rf889e1beee284c80" /></Relationships>
</file>