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71c51dbb5140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DRAMMEN HOLDING AS</w:t>
      </w:r>
    </w:p>
    <w:sectPr>
      <w:headerReference xmlns:r="http://schemas.openxmlformats.org/officeDocument/2006/relationships" w:type="default" r:id="R216b2b5ebe094d3f"/>
      <w:footerReference xmlns:r="http://schemas.openxmlformats.org/officeDocument/2006/relationships" w:type="default" r:id="R7abffcd0c93249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DRAMMEN HOLDING AS   ·   Org.nr 919 333 995   ·   Sankt Halvards gate 2B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DRAMMEN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6b2b5ebe094d3f" /><Relationship Type="http://schemas.openxmlformats.org/officeDocument/2006/relationships/footer" Target="/word/footer1.xml" Id="R7abffcd0c932499f" /></Relationships>
</file>