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3c7a34a1746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MEMORYCLOUD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Snarøya,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MEMORYCLOUD AS</w:t>
      </w:r>
    </w:p>
    <w:sectPr>
      <w:headerReference xmlns:r="http://schemas.openxmlformats.org/officeDocument/2006/relationships" w:type="default" r:id="Rb85ad085e5274a62"/>
      <w:footerReference xmlns:r="http://schemas.openxmlformats.org/officeDocument/2006/relationships" w:type="default" r:id="R56f5515a3357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ad085e5274a62" /><Relationship Type="http://schemas.openxmlformats.org/officeDocument/2006/relationships/footer" Target="/word/footer1.xml" Id="R56f5515a33574e31" /></Relationships>
</file>