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8ba9bfd87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JOMACH AS</w:t>
      </w:r>
    </w:p>
    <w:sectPr>
      <w:headerReference xmlns:r="http://schemas.openxmlformats.org/officeDocument/2006/relationships" w:type="default" r:id="R0a0b53ea64bd4fd0"/>
      <w:footerReference xmlns:r="http://schemas.openxmlformats.org/officeDocument/2006/relationships" w:type="default" r:id="R668f9d2d9d08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JOMACH AS   ·   Org.nr 919 118 873   ·   Kornvegen 14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b53ea64bd4fd0" /><Relationship Type="http://schemas.openxmlformats.org/officeDocument/2006/relationships/footer" Target="/word/footer1.xml" Id="R668f9d2d9d0841c8" /></Relationships>
</file>