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75cdc112ea48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AVINA AS, org.nr 919 086 890,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AVINA AS</w:t>
      </w:r>
    </w:p>
    <w:sectPr>
      <w:headerReference xmlns:r="http://schemas.openxmlformats.org/officeDocument/2006/relationships" w:type="default" r:id="R41064166df5949ac"/>
      <w:footerReference xmlns:r="http://schemas.openxmlformats.org/officeDocument/2006/relationships" w:type="default" r:id="Rec6e8308300e4a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AVINA AS   ·   Org.nr 919 086 890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064166df5949ac" /><Relationship Type="http://schemas.openxmlformats.org/officeDocument/2006/relationships/footer" Target="/word/footer1.xml" Id="Rec6e8308300e4a50" /></Relationships>
</file>