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b8a40aa76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RRO AS</w:t>
      </w:r>
    </w:p>
    <w:sectPr>
      <w:headerReference xmlns:r="http://schemas.openxmlformats.org/officeDocument/2006/relationships" w:type="default" r:id="R4459deadc89f4f27"/>
      <w:footerReference xmlns:r="http://schemas.openxmlformats.org/officeDocument/2006/relationships" w:type="default" r:id="Raa378748e0dc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RRO AS   ·   Org.nr 919 086 688   ·   Damvegen 8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9deadc89f4f27" /><Relationship Type="http://schemas.openxmlformats.org/officeDocument/2006/relationships/footer" Target="/word/footer1.xml" Id="Raa378748e0dc4944" /></Relationships>
</file>