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f003d34b3c4b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RRO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Hunndalen,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RRO AS</w:t>
      </w:r>
    </w:p>
    <w:sectPr>
      <w:headerReference xmlns:r="http://schemas.openxmlformats.org/officeDocument/2006/relationships" w:type="default" r:id="R99ab7e764d4d45eb"/>
      <w:footerReference xmlns:r="http://schemas.openxmlformats.org/officeDocument/2006/relationships" w:type="default" r:id="Rf223e6bcc1d14e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RRO AS   ·   Org.nr 919 086 688   ·   Damvegen 8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ab7e764d4d45eb" /><Relationship Type="http://schemas.openxmlformats.org/officeDocument/2006/relationships/footer" Target="/word/footer1.xml" Id="Rf223e6bcc1d14e60" /></Relationships>
</file>