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b87661248a41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Eiksmarka,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PORTCAP AS</w:t>
      </w:r>
    </w:p>
    <w:sectPr>
      <w:headerReference xmlns:r="http://schemas.openxmlformats.org/officeDocument/2006/relationships" w:type="default" r:id="R82f602a25336483a"/>
      <w:footerReference xmlns:r="http://schemas.openxmlformats.org/officeDocument/2006/relationships" w:type="default" r:id="Rfaa1df0593484e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PORTCAP AS   ·   Org.nr 918 899 332   ·   Lauritz Sands vei 13D   ·   1359 EIKSMARKA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PORTCAP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f602a25336483a" /><Relationship Type="http://schemas.openxmlformats.org/officeDocument/2006/relationships/footer" Target="/word/footer1.xml" Id="Rfaa1df0593484eb0" /></Relationships>
</file>